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22" w:sz="0" w:val="none"/>
          <w:right w:color="auto" w:space="0" w:sz="0" w:val="none"/>
        </w:pBdr>
        <w:rPr>
          <w:b w:val="1"/>
          <w:sz w:val="24"/>
          <w:szCs w:val="24"/>
        </w:rPr>
      </w:pPr>
      <w:r w:rsidDel="00000000" w:rsidR="00000000" w:rsidRPr="00000000">
        <w:rPr>
          <w:b w:val="1"/>
          <w:sz w:val="24"/>
          <w:szCs w:val="24"/>
          <w:rtl w:val="0"/>
        </w:rPr>
        <w:t xml:space="preserve">Trump’s Project 2025 Agenda</w:t>
      </w:r>
    </w:p>
    <w:p w:rsidR="00000000" w:rsidDel="00000000" w:rsidP="00000000" w:rsidRDefault="00000000" w:rsidRPr="00000000" w14:paraId="00000002">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Donald Trump is a threat to our fundamental rights and freedoms. He brags that he is “proudly” responsible for handpicking Supreme Court Justices who overturned </w:t>
      </w:r>
      <w:r w:rsidDel="00000000" w:rsidR="00000000" w:rsidRPr="00000000">
        <w:rPr>
          <w:i w:val="1"/>
          <w:color w:val="0b1836"/>
          <w:sz w:val="24"/>
          <w:szCs w:val="24"/>
          <w:rtl w:val="0"/>
        </w:rPr>
        <w:t xml:space="preserve">Roe</w:t>
      </w:r>
      <w:r w:rsidDel="00000000" w:rsidR="00000000" w:rsidRPr="00000000">
        <w:rPr>
          <w:color w:val="0b1836"/>
          <w:sz w:val="24"/>
          <w:szCs w:val="24"/>
          <w:rtl w:val="0"/>
        </w:rPr>
        <w:t xml:space="preserve">, unleashing Trump Abortion Bans in states across the country, putting women’s lives at risk and threatening doctors and other health providers with jail time. He said there should be “punishment” for women who have an abortion and calls abortion bans “a beautiful thing to watch.” If elected, Trump will ban abortion nationwide, restrict access to birth control, force states to report on women’s miscarriages and abortions, and jeopardize access to IVF.</w:t>
      </w:r>
    </w:p>
    <w:p w:rsidR="00000000" w:rsidDel="00000000" w:rsidP="00000000" w:rsidRDefault="00000000" w:rsidRPr="00000000" w14:paraId="00000003">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22" w:sz="0" w:val="none"/>
          <w:right w:color="auto" w:space="0" w:sz="0" w:val="none"/>
        </w:pBdr>
        <w:rPr>
          <w:color w:val="0b1836"/>
          <w:sz w:val="24"/>
          <w:szCs w:val="24"/>
        </w:rPr>
      </w:pPr>
      <w:r w:rsidDel="00000000" w:rsidR="00000000" w:rsidRPr="00000000">
        <w:rPr>
          <w:color w:val="0b1836"/>
          <w:sz w:val="24"/>
          <w:szCs w:val="24"/>
          <w:rtl w:val="0"/>
        </w:rPr>
        <w:t xml:space="preserve">Trump and his allies continue to demonize and attack LGBTQI+ individuals and families. His Project 2025 agenda will eliminate federal rules that protect LGBTQI+ Americans from discrimination. And Trump is directly attacking the bedrock of our democracy: the right to vote. His baseless claims of a stolen election in 2020 inspired states to slash voter protections and purge their voting rolls.</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